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D1D" w:rsidRPr="00F91363" w:rsidRDefault="00C02DD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0E6D1D" w:rsidRPr="00F91363">
        <w:rPr>
          <w:rFonts w:ascii="Times New Roman" w:hAnsi="Times New Roman" w:cs="Times New Roman"/>
          <w:sz w:val="28"/>
          <w:szCs w:val="28"/>
        </w:rPr>
        <w:t>ПРИЛОЖЕНИЕ № 1</w:t>
      </w:r>
      <w:r w:rsidR="000946D3" w:rsidRPr="00F91363">
        <w:rPr>
          <w:rFonts w:ascii="Times New Roman" w:hAnsi="Times New Roman" w:cs="Times New Roman"/>
          <w:sz w:val="28"/>
          <w:szCs w:val="28"/>
        </w:rPr>
        <w:t>5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F6822" w:rsidRPr="00F9136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91363">
        <w:rPr>
          <w:rFonts w:ascii="Times New Roman" w:hAnsi="Times New Roman" w:cs="Times New Roman"/>
          <w:sz w:val="28"/>
          <w:szCs w:val="28"/>
        </w:rPr>
        <w:t xml:space="preserve">  УТВЕРЖДЕНЫ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0E6D1D" w:rsidRPr="00F91363" w:rsidRDefault="0085115E" w:rsidP="0085115E">
      <w:pPr>
        <w:ind w:left="5529" w:right="139"/>
        <w:jc w:val="center"/>
        <w:rPr>
          <w:sz w:val="28"/>
          <w:szCs w:val="28"/>
        </w:rPr>
      </w:pPr>
      <w:r w:rsidRPr="00F91363">
        <w:rPr>
          <w:sz w:val="28"/>
          <w:szCs w:val="28"/>
        </w:rPr>
        <w:t xml:space="preserve">от    </w:t>
      </w:r>
      <w:r w:rsidR="007443DC">
        <w:rPr>
          <w:sz w:val="28"/>
          <w:szCs w:val="28"/>
          <w:u w:val="single"/>
        </w:rPr>
        <w:t>21.09.2017</w:t>
      </w:r>
      <w:r w:rsidRPr="00F91363">
        <w:rPr>
          <w:sz w:val="28"/>
          <w:szCs w:val="28"/>
          <w:u w:val="single"/>
        </w:rPr>
        <w:t xml:space="preserve">   </w:t>
      </w:r>
      <w:r w:rsidRPr="00F91363">
        <w:rPr>
          <w:sz w:val="28"/>
          <w:szCs w:val="28"/>
        </w:rPr>
        <w:t xml:space="preserve">№ </w:t>
      </w:r>
      <w:r w:rsidRPr="00F91363">
        <w:rPr>
          <w:sz w:val="28"/>
          <w:szCs w:val="28"/>
          <w:u w:val="single"/>
        </w:rPr>
        <w:t xml:space="preserve">   </w:t>
      </w:r>
      <w:r w:rsidR="007443DC">
        <w:rPr>
          <w:sz w:val="28"/>
          <w:szCs w:val="28"/>
          <w:u w:val="single"/>
        </w:rPr>
        <w:t>1186</w:t>
      </w:r>
    </w:p>
    <w:p w:rsidR="00A6259E" w:rsidRDefault="00A6259E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Pr="004B1B6B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A6259E">
        <w:rPr>
          <w:rFonts w:ascii="Times New Roman" w:hAnsi="Times New Roman" w:cs="Times New Roman"/>
          <w:sz w:val="28"/>
          <w:szCs w:val="28"/>
        </w:rPr>
        <w:t>5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УТВЕРЖДЕНЫ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675658" w:rsidRDefault="00675658" w:rsidP="00675658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городского поселения</w:t>
      </w:r>
    </w:p>
    <w:p w:rsidR="00675658" w:rsidRPr="00AC780D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675658" w:rsidRDefault="007443DC" w:rsidP="007443DC">
      <w:pPr>
        <w:ind w:left="5529" w:right="139"/>
        <w:jc w:val="center"/>
        <w:rPr>
          <w:sz w:val="28"/>
          <w:szCs w:val="28"/>
        </w:rPr>
      </w:pPr>
      <w:r w:rsidRPr="00F91363">
        <w:rPr>
          <w:sz w:val="28"/>
          <w:szCs w:val="28"/>
        </w:rPr>
        <w:t xml:space="preserve">от    </w:t>
      </w:r>
      <w:r>
        <w:rPr>
          <w:sz w:val="28"/>
          <w:szCs w:val="28"/>
          <w:u w:val="single"/>
        </w:rPr>
        <w:t>21.09.2017</w:t>
      </w:r>
      <w:r w:rsidRPr="00F91363">
        <w:rPr>
          <w:sz w:val="28"/>
          <w:szCs w:val="28"/>
          <w:u w:val="single"/>
        </w:rPr>
        <w:t xml:space="preserve">   </w:t>
      </w:r>
      <w:r w:rsidRPr="00F91363">
        <w:rPr>
          <w:sz w:val="28"/>
          <w:szCs w:val="28"/>
        </w:rPr>
        <w:t xml:space="preserve">№ </w:t>
      </w:r>
      <w:r w:rsidRPr="00F91363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1186</w:t>
      </w:r>
      <w:r w:rsidR="00675658">
        <w:rPr>
          <w:sz w:val="28"/>
          <w:szCs w:val="28"/>
        </w:rPr>
        <w:t>)</w:t>
      </w:r>
    </w:p>
    <w:p w:rsidR="00A6259E" w:rsidRDefault="00A6259E" w:rsidP="00B30E52">
      <w:pPr>
        <w:jc w:val="center"/>
      </w:pPr>
    </w:p>
    <w:p w:rsidR="007443DC" w:rsidRPr="00F91363" w:rsidRDefault="007443DC" w:rsidP="00B30E52">
      <w:pPr>
        <w:jc w:val="center"/>
      </w:pPr>
    </w:p>
    <w:p w:rsidR="00B30E52" w:rsidRDefault="00B30E52" w:rsidP="00B30E52">
      <w:pPr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>НОРМАТИВЫ</w:t>
      </w:r>
    </w:p>
    <w:p w:rsidR="00A6259E" w:rsidRPr="00F91363" w:rsidRDefault="00A6259E" w:rsidP="00B30E52">
      <w:pPr>
        <w:jc w:val="center"/>
        <w:rPr>
          <w:b/>
          <w:sz w:val="28"/>
          <w:szCs w:val="28"/>
        </w:rPr>
      </w:pPr>
    </w:p>
    <w:p w:rsidR="001E2199" w:rsidRPr="00F91363" w:rsidRDefault="00B30E52" w:rsidP="001E2199">
      <w:pPr>
        <w:widowControl w:val="0"/>
        <w:autoSpaceDE w:val="0"/>
        <w:autoSpaceDN w:val="0"/>
        <w:adjustRightInd w:val="0"/>
        <w:ind w:left="567" w:right="566"/>
        <w:jc w:val="center"/>
        <w:rPr>
          <w:b/>
          <w:sz w:val="28"/>
          <w:szCs w:val="28"/>
          <w:lang w:eastAsia="en-US"/>
        </w:rPr>
      </w:pPr>
      <w:r w:rsidRPr="00F91363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 в том числе подведомственных ей </w:t>
      </w:r>
      <w:r w:rsidR="000E6D1D" w:rsidRPr="00F91363">
        <w:rPr>
          <w:b/>
          <w:sz w:val="28"/>
          <w:szCs w:val="28"/>
        </w:rPr>
        <w:t xml:space="preserve">муниципальных </w:t>
      </w:r>
      <w:r w:rsidRPr="00F91363">
        <w:rPr>
          <w:b/>
          <w:sz w:val="28"/>
          <w:szCs w:val="28"/>
        </w:rPr>
        <w:t xml:space="preserve">казенных учреждений, применяемые при расчете нормативных затрат </w:t>
      </w:r>
      <w:r w:rsidR="001E2199" w:rsidRPr="00F91363">
        <w:rPr>
          <w:b/>
          <w:sz w:val="28"/>
          <w:szCs w:val="28"/>
          <w:lang w:eastAsia="en-US"/>
        </w:rPr>
        <w:t>на оплату услуг по сопровождению и приобретению программного обеспечения</w:t>
      </w:r>
      <w:r w:rsidR="00D77C0E" w:rsidRPr="00F91363">
        <w:rPr>
          <w:b/>
          <w:sz w:val="28"/>
          <w:szCs w:val="28"/>
          <w:lang w:eastAsia="en-US"/>
        </w:rPr>
        <w:t>, простых (неисключительных) лицензий на использование программного обеспечения по защите информации</w:t>
      </w:r>
    </w:p>
    <w:p w:rsidR="001E2199" w:rsidRPr="00F91363" w:rsidRDefault="001E2199" w:rsidP="001E2199">
      <w:pPr>
        <w:widowControl w:val="0"/>
        <w:autoSpaceDE w:val="0"/>
        <w:autoSpaceDN w:val="0"/>
        <w:adjustRightInd w:val="0"/>
        <w:ind w:left="567" w:right="566"/>
        <w:jc w:val="center"/>
        <w:rPr>
          <w:lang w:eastAsia="en-US"/>
        </w:rPr>
      </w:pPr>
    </w:p>
    <w:tbl>
      <w:tblPr>
        <w:tblStyle w:val="11"/>
        <w:tblW w:w="0" w:type="auto"/>
        <w:tblInd w:w="108" w:type="dxa"/>
        <w:tblLook w:val="04A0"/>
      </w:tblPr>
      <w:tblGrid>
        <w:gridCol w:w="567"/>
        <w:gridCol w:w="3121"/>
        <w:gridCol w:w="1930"/>
        <w:gridCol w:w="1753"/>
        <w:gridCol w:w="2410"/>
      </w:tblGrid>
      <w:tr w:rsidR="001E2199" w:rsidRPr="006E1D3A" w:rsidTr="000E6D1D">
        <w:tc>
          <w:tcPr>
            <w:tcW w:w="567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E1D3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E1D3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E1D3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1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CD21B9" w:rsidRPr="006E1D3A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30" w:type="dxa"/>
          </w:tcPr>
          <w:p w:rsidR="001E2199" w:rsidRPr="006E1D3A" w:rsidRDefault="001E2199" w:rsidP="001E2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753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Количество иного программного обеспечения к объекту установки </w:t>
            </w:r>
          </w:p>
        </w:tc>
        <w:tc>
          <w:tcPr>
            <w:tcW w:w="2410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Цена сопровождения и приобретения  иного программного обеспечения,</w:t>
            </w:r>
          </w:p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руб./год</w:t>
            </w:r>
            <w:r w:rsidR="00CD21B9" w:rsidRPr="006E1D3A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1E2199" w:rsidRPr="006E1D3A" w:rsidTr="00A6259E">
        <w:trPr>
          <w:trHeight w:val="225"/>
        </w:trPr>
        <w:tc>
          <w:tcPr>
            <w:tcW w:w="567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1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</w:tcPr>
          <w:p w:rsidR="001E2199" w:rsidRPr="006E1D3A" w:rsidRDefault="001E2199" w:rsidP="001E2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3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E2199" w:rsidRPr="006E1D3A" w:rsidTr="007F6822">
        <w:trPr>
          <w:trHeight w:val="509"/>
        </w:trPr>
        <w:tc>
          <w:tcPr>
            <w:tcW w:w="9781" w:type="dxa"/>
            <w:gridSpan w:val="5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1E2199" w:rsidRPr="006E1D3A" w:rsidTr="000E6D1D">
        <w:tc>
          <w:tcPr>
            <w:tcW w:w="567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1" w:type="dxa"/>
          </w:tcPr>
          <w:p w:rsidR="006E1D3A" w:rsidRPr="006E1D3A" w:rsidRDefault="001E2199" w:rsidP="006E1D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eastAsia="Times New Roman" w:hAnsi="Times New Roman"/>
                <w:sz w:val="24"/>
                <w:szCs w:val="24"/>
              </w:rPr>
              <w:t>Оказание информационных услуг с использованием справочной Системы  «ГАРАНТ»</w:t>
            </w:r>
          </w:p>
        </w:tc>
        <w:tc>
          <w:tcPr>
            <w:tcW w:w="1930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1D3A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6E1D3A">
              <w:rPr>
                <w:rFonts w:ascii="Times New Roman" w:hAnsi="Times New Roman"/>
                <w:sz w:val="24"/>
                <w:szCs w:val="24"/>
              </w:rPr>
              <w:t>. ед.</w:t>
            </w:r>
          </w:p>
        </w:tc>
        <w:tc>
          <w:tcPr>
            <w:tcW w:w="1753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E2199" w:rsidRPr="006E1D3A" w:rsidRDefault="00FE69BF" w:rsidP="001E2199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314311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</w:tr>
      <w:tr w:rsidR="001E2199" w:rsidRPr="006E1D3A" w:rsidTr="000E6D1D">
        <w:trPr>
          <w:trHeight w:val="625"/>
        </w:trPr>
        <w:tc>
          <w:tcPr>
            <w:tcW w:w="567" w:type="dxa"/>
          </w:tcPr>
          <w:p w:rsidR="001E2199" w:rsidRPr="006E1D3A" w:rsidRDefault="00113287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21" w:type="dxa"/>
          </w:tcPr>
          <w:p w:rsidR="001E2199" w:rsidRPr="006E1D3A" w:rsidRDefault="001E2199" w:rsidP="001E2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Оказание услуг </w:t>
            </w:r>
            <w:proofErr w:type="spellStart"/>
            <w:r w:rsidRPr="006E1D3A">
              <w:rPr>
                <w:rFonts w:ascii="Times New Roman" w:hAnsi="Times New Roman"/>
                <w:sz w:val="24"/>
                <w:szCs w:val="24"/>
              </w:rPr>
              <w:t>поПО</w:t>
            </w:r>
            <w:proofErr w:type="spellEnd"/>
            <w:r w:rsidRPr="006E1D3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KasperskyEndpointSecurity</w:t>
            </w:r>
            <w:proofErr w:type="spellEnd"/>
          </w:p>
        </w:tc>
        <w:tc>
          <w:tcPr>
            <w:tcW w:w="1930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1D3A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6E1D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6E1D3A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753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на 1 рабочее место</w:t>
            </w:r>
          </w:p>
        </w:tc>
        <w:tc>
          <w:tcPr>
            <w:tcW w:w="2410" w:type="dxa"/>
          </w:tcPr>
          <w:p w:rsidR="001E2199" w:rsidRPr="006E1D3A" w:rsidRDefault="000946D3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1300,00</w:t>
            </w:r>
          </w:p>
        </w:tc>
      </w:tr>
      <w:tr w:rsidR="006E1D3A" w:rsidRPr="006E1D3A" w:rsidTr="00762445">
        <w:tc>
          <w:tcPr>
            <w:tcW w:w="567" w:type="dxa"/>
          </w:tcPr>
          <w:p w:rsidR="006E1D3A" w:rsidRPr="006E1D3A" w:rsidRDefault="006E1D3A" w:rsidP="00762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21" w:type="dxa"/>
          </w:tcPr>
          <w:p w:rsidR="006E1D3A" w:rsidRPr="006E1D3A" w:rsidRDefault="006E1D3A" w:rsidP="00762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</w:tcPr>
          <w:p w:rsidR="006E1D3A" w:rsidRPr="006E1D3A" w:rsidRDefault="006E1D3A" w:rsidP="007624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3" w:type="dxa"/>
          </w:tcPr>
          <w:p w:rsidR="006E1D3A" w:rsidRPr="006E1D3A" w:rsidRDefault="006E1D3A" w:rsidP="00762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6E1D3A" w:rsidRPr="006E1D3A" w:rsidRDefault="006E1D3A" w:rsidP="00762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E2199" w:rsidRPr="006E1D3A" w:rsidTr="00A00360">
        <w:trPr>
          <w:trHeight w:val="597"/>
        </w:trPr>
        <w:tc>
          <w:tcPr>
            <w:tcW w:w="9781" w:type="dxa"/>
            <w:gridSpan w:val="5"/>
          </w:tcPr>
          <w:p w:rsidR="001E2199" w:rsidRPr="006E1D3A" w:rsidRDefault="001E2199" w:rsidP="00532D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1E2199" w:rsidRPr="006E1D3A" w:rsidTr="000E6D1D">
        <w:tc>
          <w:tcPr>
            <w:tcW w:w="567" w:type="dxa"/>
          </w:tcPr>
          <w:p w:rsidR="001E2199" w:rsidRPr="006E1D3A" w:rsidRDefault="00113287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1" w:type="dxa"/>
          </w:tcPr>
          <w:p w:rsidR="001E2199" w:rsidRPr="006E1D3A" w:rsidRDefault="00113287" w:rsidP="0085302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Программное обеспечение </w:t>
            </w:r>
            <w:r w:rsidR="00853023" w:rsidRPr="006E1D3A">
              <w:rPr>
                <w:rFonts w:ascii="Times New Roman" w:hAnsi="Times New Roman"/>
                <w:sz w:val="24"/>
                <w:szCs w:val="24"/>
                <w:lang w:val="en-US"/>
              </w:rPr>
              <w:t>Microsoft Office</w:t>
            </w:r>
          </w:p>
        </w:tc>
        <w:tc>
          <w:tcPr>
            <w:tcW w:w="1930" w:type="dxa"/>
            <w:vAlign w:val="center"/>
          </w:tcPr>
          <w:p w:rsidR="001E2199" w:rsidRPr="006E1D3A" w:rsidRDefault="00113287" w:rsidP="001132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1D3A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6E1D3A">
              <w:rPr>
                <w:rFonts w:ascii="Times New Roman" w:hAnsi="Times New Roman"/>
                <w:sz w:val="24"/>
                <w:szCs w:val="24"/>
              </w:rPr>
              <w:t>. ед.</w:t>
            </w:r>
          </w:p>
        </w:tc>
        <w:tc>
          <w:tcPr>
            <w:tcW w:w="1753" w:type="dxa"/>
          </w:tcPr>
          <w:p w:rsidR="00113287" w:rsidRPr="006E1D3A" w:rsidRDefault="00113287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2199" w:rsidRPr="006E1D3A" w:rsidRDefault="000946D3" w:rsidP="001132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1E2199" w:rsidRPr="006E1D3A" w:rsidRDefault="000946D3" w:rsidP="001132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16266,67</w:t>
            </w:r>
          </w:p>
        </w:tc>
      </w:tr>
      <w:tr w:rsidR="000946D3" w:rsidRPr="006E1D3A" w:rsidTr="00E032B0">
        <w:trPr>
          <w:trHeight w:val="625"/>
        </w:trPr>
        <w:tc>
          <w:tcPr>
            <w:tcW w:w="567" w:type="dxa"/>
          </w:tcPr>
          <w:p w:rsidR="000946D3" w:rsidRPr="006E1D3A" w:rsidRDefault="000946D3" w:rsidP="00E032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21" w:type="dxa"/>
          </w:tcPr>
          <w:p w:rsidR="000946D3" w:rsidRPr="006E1D3A" w:rsidRDefault="000946D3" w:rsidP="00E032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Оказание услуг </w:t>
            </w:r>
            <w:proofErr w:type="spellStart"/>
            <w:r w:rsidRPr="006E1D3A">
              <w:rPr>
                <w:rFonts w:ascii="Times New Roman" w:hAnsi="Times New Roman"/>
                <w:sz w:val="24"/>
                <w:szCs w:val="24"/>
              </w:rPr>
              <w:t>поПО</w:t>
            </w:r>
            <w:proofErr w:type="spellEnd"/>
            <w:r w:rsidRPr="006E1D3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KasperskyEndpointSecurity</w:t>
            </w:r>
            <w:proofErr w:type="spellEnd"/>
          </w:p>
        </w:tc>
        <w:tc>
          <w:tcPr>
            <w:tcW w:w="1930" w:type="dxa"/>
          </w:tcPr>
          <w:p w:rsidR="000946D3" w:rsidRPr="006E1D3A" w:rsidRDefault="000946D3" w:rsidP="00E032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1D3A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6E1D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6E1D3A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753" w:type="dxa"/>
          </w:tcPr>
          <w:p w:rsidR="000946D3" w:rsidRPr="006E1D3A" w:rsidRDefault="000946D3" w:rsidP="00E032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0946D3" w:rsidRPr="006E1D3A" w:rsidRDefault="000946D3" w:rsidP="00E032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1300,00</w:t>
            </w:r>
          </w:p>
        </w:tc>
      </w:tr>
      <w:tr w:rsidR="001E2199" w:rsidRPr="006E1D3A" w:rsidTr="00A00360">
        <w:trPr>
          <w:trHeight w:val="443"/>
        </w:trPr>
        <w:tc>
          <w:tcPr>
            <w:tcW w:w="567" w:type="dxa"/>
          </w:tcPr>
          <w:p w:rsidR="001E2199" w:rsidRPr="006E1D3A" w:rsidRDefault="000946D3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21" w:type="dxa"/>
          </w:tcPr>
          <w:p w:rsidR="001E2199" w:rsidRPr="006E1D3A" w:rsidRDefault="00113287" w:rsidP="001E2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ПО антивирус </w:t>
            </w: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Dr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WebPRO</w:t>
            </w:r>
            <w:proofErr w:type="spellEnd"/>
          </w:p>
        </w:tc>
        <w:tc>
          <w:tcPr>
            <w:tcW w:w="1930" w:type="dxa"/>
          </w:tcPr>
          <w:p w:rsidR="001E2199" w:rsidRPr="006E1D3A" w:rsidRDefault="00113287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1D3A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6E1D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6E1D3A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753" w:type="dxa"/>
          </w:tcPr>
          <w:p w:rsidR="001E2199" w:rsidRPr="006E1D3A" w:rsidRDefault="00A00360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1E2199" w:rsidRPr="006E1D3A" w:rsidRDefault="00113287" w:rsidP="00A003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  <w:r w:rsidR="00A00360" w:rsidRPr="006E1D3A">
              <w:rPr>
                <w:rFonts w:ascii="Times New Roman" w:hAnsi="Times New Roman"/>
                <w:sz w:val="24"/>
                <w:szCs w:val="24"/>
              </w:rPr>
              <w:t>300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CD21B9" w:rsidRPr="006E1D3A" w:rsidTr="00A00360">
        <w:trPr>
          <w:trHeight w:val="562"/>
        </w:trPr>
        <w:tc>
          <w:tcPr>
            <w:tcW w:w="9781" w:type="dxa"/>
            <w:gridSpan w:val="5"/>
          </w:tcPr>
          <w:p w:rsidR="00CD21B9" w:rsidRPr="006E1D3A" w:rsidRDefault="00CD21B9" w:rsidP="00532D29">
            <w:pPr>
              <w:jc w:val="center"/>
              <w:rPr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Темрюкского городского поселения Темрюкского района «</w:t>
            </w:r>
            <w:proofErr w:type="spellStart"/>
            <w:r w:rsidRPr="006E1D3A">
              <w:rPr>
                <w:rFonts w:ascii="Times New Roman" w:hAnsi="Times New Roman"/>
                <w:sz w:val="24"/>
                <w:szCs w:val="24"/>
              </w:rPr>
              <w:t>Цетрализованная</w:t>
            </w:r>
            <w:proofErr w:type="spellEnd"/>
            <w:r w:rsidRPr="006E1D3A">
              <w:rPr>
                <w:rFonts w:ascii="Times New Roman" w:hAnsi="Times New Roman"/>
                <w:sz w:val="24"/>
                <w:szCs w:val="24"/>
              </w:rPr>
              <w:t xml:space="preserve"> бухгалтерия»</w:t>
            </w:r>
          </w:p>
        </w:tc>
      </w:tr>
      <w:tr w:rsidR="00CD21B9" w:rsidRPr="006E1D3A" w:rsidTr="000E6D1D">
        <w:tc>
          <w:tcPr>
            <w:tcW w:w="567" w:type="dxa"/>
          </w:tcPr>
          <w:p w:rsidR="00CD21B9" w:rsidRPr="006E1D3A" w:rsidRDefault="00CD21B9" w:rsidP="00CD2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1" w:type="dxa"/>
          </w:tcPr>
          <w:p w:rsidR="00CD21B9" w:rsidRPr="006E1D3A" w:rsidRDefault="00CD21B9" w:rsidP="00CD21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Оказание услуг по ИТС БЮДЖЕТ </w:t>
            </w:r>
            <w:proofErr w:type="gramStart"/>
            <w:r w:rsidRPr="006E1D3A">
              <w:rPr>
                <w:rFonts w:ascii="Times New Roman" w:hAnsi="Times New Roman"/>
                <w:sz w:val="24"/>
                <w:szCs w:val="24"/>
              </w:rPr>
              <w:t>ПРОФ</w:t>
            </w:r>
            <w:proofErr w:type="gramEnd"/>
            <w:r w:rsidRPr="006E1D3A">
              <w:rPr>
                <w:rFonts w:ascii="Times New Roman" w:hAnsi="Times New Roman"/>
                <w:sz w:val="24"/>
                <w:szCs w:val="24"/>
              </w:rPr>
              <w:t xml:space="preserve"> (Информационно-технологическое сопровождение программы «1С:Предприятие»</w:t>
            </w:r>
          </w:p>
        </w:tc>
        <w:tc>
          <w:tcPr>
            <w:tcW w:w="1930" w:type="dxa"/>
          </w:tcPr>
          <w:p w:rsidR="00CD21B9" w:rsidRPr="006E1D3A" w:rsidRDefault="00CD21B9" w:rsidP="00CD2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1D3A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6E1D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6E1D3A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753" w:type="dxa"/>
          </w:tcPr>
          <w:p w:rsidR="00CD21B9" w:rsidRPr="006E1D3A" w:rsidRDefault="00CD21B9" w:rsidP="00CD2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D21B9" w:rsidRPr="006E1D3A" w:rsidRDefault="00CD21B9" w:rsidP="00A003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35</w:t>
            </w:r>
            <w:r w:rsidR="00A00360" w:rsidRPr="006E1D3A">
              <w:rPr>
                <w:rFonts w:ascii="Times New Roman" w:hAnsi="Times New Roman"/>
                <w:sz w:val="24"/>
                <w:szCs w:val="24"/>
              </w:rPr>
              <w:t> 592,00</w:t>
            </w:r>
          </w:p>
        </w:tc>
      </w:tr>
      <w:tr w:rsidR="00A00360" w:rsidRPr="006E1D3A" w:rsidTr="00E032B0">
        <w:trPr>
          <w:trHeight w:val="625"/>
        </w:trPr>
        <w:tc>
          <w:tcPr>
            <w:tcW w:w="567" w:type="dxa"/>
          </w:tcPr>
          <w:p w:rsidR="00A00360" w:rsidRPr="006E1D3A" w:rsidRDefault="00A00360" w:rsidP="00E032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21" w:type="dxa"/>
          </w:tcPr>
          <w:p w:rsidR="00A00360" w:rsidRPr="006E1D3A" w:rsidRDefault="00A00360" w:rsidP="00E032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Оказание услуг </w:t>
            </w:r>
            <w:proofErr w:type="spellStart"/>
            <w:r w:rsidRPr="006E1D3A">
              <w:rPr>
                <w:rFonts w:ascii="Times New Roman" w:hAnsi="Times New Roman"/>
                <w:sz w:val="24"/>
                <w:szCs w:val="24"/>
              </w:rPr>
              <w:t>поПО</w:t>
            </w:r>
            <w:proofErr w:type="spellEnd"/>
            <w:r w:rsidRPr="006E1D3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KasperskyEndpointSecurity</w:t>
            </w:r>
            <w:proofErr w:type="spellEnd"/>
          </w:p>
        </w:tc>
        <w:tc>
          <w:tcPr>
            <w:tcW w:w="1930" w:type="dxa"/>
          </w:tcPr>
          <w:p w:rsidR="00A00360" w:rsidRPr="006E1D3A" w:rsidRDefault="00A00360" w:rsidP="00E032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1D3A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6E1D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6E1D3A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753" w:type="dxa"/>
          </w:tcPr>
          <w:p w:rsidR="00A00360" w:rsidRPr="006E1D3A" w:rsidRDefault="00A00360" w:rsidP="00E032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на 1 рабочее место</w:t>
            </w:r>
          </w:p>
        </w:tc>
        <w:tc>
          <w:tcPr>
            <w:tcW w:w="2410" w:type="dxa"/>
          </w:tcPr>
          <w:p w:rsidR="00A00360" w:rsidRPr="006E1D3A" w:rsidRDefault="00A00360" w:rsidP="00E032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1300,00</w:t>
            </w:r>
          </w:p>
        </w:tc>
      </w:tr>
      <w:tr w:rsidR="00D77C0E" w:rsidRPr="006E1D3A" w:rsidTr="000E6D1D">
        <w:tc>
          <w:tcPr>
            <w:tcW w:w="567" w:type="dxa"/>
          </w:tcPr>
          <w:p w:rsidR="00D77C0E" w:rsidRPr="006E1D3A" w:rsidRDefault="00972BCE" w:rsidP="00CD2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21" w:type="dxa"/>
          </w:tcPr>
          <w:p w:rsidR="00D77C0E" w:rsidRPr="006E1D3A" w:rsidRDefault="00D77C0E" w:rsidP="00CD21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Приобретение лицензий на право использования СКЗИ "</w:t>
            </w:r>
            <w:proofErr w:type="spellStart"/>
            <w:r w:rsidRPr="006E1D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КриптоПро</w:t>
            </w:r>
            <w:proofErr w:type="spellEnd"/>
            <w:r w:rsidRPr="006E1D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CSP" версии 4.0 на одном рабочем месте</w:t>
            </w:r>
          </w:p>
        </w:tc>
        <w:tc>
          <w:tcPr>
            <w:tcW w:w="1930" w:type="dxa"/>
          </w:tcPr>
          <w:p w:rsidR="00D77C0E" w:rsidRPr="006E1D3A" w:rsidRDefault="00D77C0E" w:rsidP="00DF0B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53" w:type="dxa"/>
          </w:tcPr>
          <w:p w:rsidR="00D77C0E" w:rsidRPr="006E1D3A" w:rsidRDefault="00D77C0E" w:rsidP="00DF0B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D77C0E" w:rsidRPr="006E1D3A" w:rsidRDefault="00972BCE" w:rsidP="00DF0B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2450,00</w:t>
            </w:r>
          </w:p>
        </w:tc>
      </w:tr>
      <w:tr w:rsidR="00C0396B" w:rsidRPr="006E1D3A" w:rsidTr="00A6259E">
        <w:trPr>
          <w:trHeight w:val="591"/>
        </w:trPr>
        <w:tc>
          <w:tcPr>
            <w:tcW w:w="9781" w:type="dxa"/>
            <w:gridSpan w:val="5"/>
          </w:tcPr>
          <w:p w:rsidR="00C0396B" w:rsidRPr="006E1D3A" w:rsidRDefault="00C0396B" w:rsidP="00C039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Темрюкского городского поселения Темрюкского района «Городское объединение культуры»</w:t>
            </w:r>
          </w:p>
        </w:tc>
      </w:tr>
      <w:tr w:rsidR="00C0396B" w:rsidRPr="006E1D3A" w:rsidTr="004D6E8F">
        <w:tc>
          <w:tcPr>
            <w:tcW w:w="567" w:type="dxa"/>
          </w:tcPr>
          <w:p w:rsidR="00C0396B" w:rsidRPr="006E1D3A" w:rsidRDefault="00C0396B" w:rsidP="004D6E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1" w:type="dxa"/>
          </w:tcPr>
          <w:p w:rsidR="00C0396B" w:rsidRPr="006E1D3A" w:rsidRDefault="00853023" w:rsidP="004D6E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Программное обеспечение </w:t>
            </w: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</w:p>
        </w:tc>
        <w:tc>
          <w:tcPr>
            <w:tcW w:w="1930" w:type="dxa"/>
            <w:vAlign w:val="center"/>
          </w:tcPr>
          <w:p w:rsidR="00C0396B" w:rsidRPr="006E1D3A" w:rsidRDefault="00C0396B" w:rsidP="004D6E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1D3A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Pr="006E1D3A">
              <w:rPr>
                <w:rFonts w:ascii="Times New Roman" w:hAnsi="Times New Roman"/>
                <w:sz w:val="24"/>
                <w:szCs w:val="24"/>
              </w:rPr>
              <w:t>. ед.</w:t>
            </w:r>
          </w:p>
        </w:tc>
        <w:tc>
          <w:tcPr>
            <w:tcW w:w="1753" w:type="dxa"/>
          </w:tcPr>
          <w:p w:rsidR="00C0396B" w:rsidRPr="006E1D3A" w:rsidRDefault="00C0396B" w:rsidP="004D6E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396B" w:rsidRPr="006E1D3A" w:rsidRDefault="00C0396B" w:rsidP="004D6E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на 1 рабочее место</w:t>
            </w:r>
          </w:p>
        </w:tc>
        <w:tc>
          <w:tcPr>
            <w:tcW w:w="2410" w:type="dxa"/>
            <w:vAlign w:val="center"/>
          </w:tcPr>
          <w:p w:rsidR="00C0396B" w:rsidRPr="006E1D3A" w:rsidRDefault="00A00360" w:rsidP="004D6E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16266,67</w:t>
            </w:r>
          </w:p>
        </w:tc>
      </w:tr>
    </w:tbl>
    <w:p w:rsidR="00CD21B9" w:rsidRPr="006E1D3A" w:rsidRDefault="00CD21B9" w:rsidP="001E2199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CD21B9" w:rsidRPr="006E1D3A" w:rsidRDefault="00CD21B9" w:rsidP="001E2199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E1D3A">
        <w:rPr>
          <w:lang w:eastAsia="en-US"/>
        </w:rPr>
        <w:t>____________________________</w:t>
      </w:r>
    </w:p>
    <w:p w:rsidR="001E2199" w:rsidRPr="006E1D3A" w:rsidRDefault="001E2199" w:rsidP="001E2199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E1D3A">
        <w:rPr>
          <w:lang w:eastAsia="en-US"/>
        </w:rPr>
        <w:t xml:space="preserve">Примечание. </w:t>
      </w:r>
      <w:r w:rsidR="00CD21B9" w:rsidRPr="006E1D3A">
        <w:rPr>
          <w:lang w:eastAsia="en-US"/>
        </w:rPr>
        <w:t>*</w:t>
      </w:r>
    </w:p>
    <w:p w:rsidR="00CD21B9" w:rsidRPr="006E1D3A" w:rsidRDefault="00CD21B9" w:rsidP="001E2199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1E2199" w:rsidRPr="006E1D3A" w:rsidRDefault="001E2199" w:rsidP="001E2199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6E1D3A">
        <w:rPr>
          <w:lang w:eastAsia="en-US"/>
        </w:rPr>
        <w:t>Состав и стоимость услуг по сопровождению и приобретению программного обеспечения</w:t>
      </w:r>
      <w:r w:rsidR="00D77C0E" w:rsidRPr="006E1D3A">
        <w:rPr>
          <w:lang w:eastAsia="en-US"/>
        </w:rPr>
        <w:t>, простых (неисключительных) лицензий на использование программного обеспечения по защите информации</w:t>
      </w:r>
      <w:r w:rsidRPr="006E1D3A">
        <w:rPr>
          <w:lang w:eastAsia="en-US"/>
        </w:rPr>
        <w:t xml:space="preserve"> для </w:t>
      </w:r>
      <w:r w:rsidR="00113287" w:rsidRPr="006E1D3A">
        <w:rPr>
          <w:lang w:eastAsia="en-US"/>
        </w:rPr>
        <w:t>администрации Темрюкского городского поселения Темрюкского района</w:t>
      </w:r>
      <w:r w:rsidR="0055721E" w:rsidRPr="006E1D3A">
        <w:rPr>
          <w:lang w:eastAsia="en-US"/>
        </w:rPr>
        <w:t>,</w:t>
      </w:r>
      <w:r w:rsidR="00113287" w:rsidRPr="006E1D3A">
        <w:rPr>
          <w:lang w:eastAsia="en-US"/>
        </w:rPr>
        <w:t xml:space="preserve"> в том числе подведомственных ей казенных учреждений</w:t>
      </w:r>
      <w:r w:rsidRPr="006E1D3A">
        <w:rPr>
          <w:lang w:eastAsia="en-US"/>
        </w:rPr>
        <w:t>, может отличаться от приведенного в зависимости от решаемых задач.</w:t>
      </w:r>
      <w:proofErr w:type="gramEnd"/>
      <w:r w:rsidRPr="006E1D3A">
        <w:rPr>
          <w:lang w:eastAsia="en-US"/>
        </w:rPr>
        <w:t xml:space="preserve"> При этом закупка программного обеспечения,</w:t>
      </w:r>
      <w:r w:rsidR="00D77C0E" w:rsidRPr="006E1D3A">
        <w:rPr>
          <w:lang w:eastAsia="en-US"/>
        </w:rPr>
        <w:t xml:space="preserve"> простых (неисключительных) лицензий на использование программного обеспечения по защите информации,</w:t>
      </w:r>
      <w:r w:rsidRPr="006E1D3A">
        <w:rPr>
          <w:lang w:eastAsia="en-US"/>
        </w:rPr>
        <w:t xml:space="preserve"> не указанная в настоящем Приложении, осуществляется в пределах доведенных лимитов бюджетных обязательств </w:t>
      </w:r>
      <w:r w:rsidRPr="006E1D3A">
        <w:t xml:space="preserve">по соответствующему коду классификации расходов </w:t>
      </w:r>
      <w:proofErr w:type="gramStart"/>
      <w:r w:rsidRPr="006E1D3A">
        <w:t>бюджетов</w:t>
      </w:r>
      <w:proofErr w:type="gramEnd"/>
      <w:r w:rsidRPr="006E1D3A">
        <w:t xml:space="preserve"> и их стоимость определяется методом сопоставимых рыночных цен (анализа рынка).</w:t>
      </w:r>
    </w:p>
    <w:p w:rsidR="00675658" w:rsidRPr="00675658" w:rsidRDefault="00675658" w:rsidP="00675658">
      <w:pPr>
        <w:jc w:val="center"/>
        <w:rPr>
          <w:sz w:val="28"/>
          <w:szCs w:val="28"/>
        </w:rPr>
      </w:pPr>
      <w:r w:rsidRPr="00675658">
        <w:rPr>
          <w:sz w:val="28"/>
          <w:szCs w:val="28"/>
        </w:rPr>
        <w:t xml:space="preserve">                                                                                                                                          »</w:t>
      </w:r>
    </w:p>
    <w:p w:rsidR="000E6D1D" w:rsidRDefault="000E6D1D" w:rsidP="00B30E52">
      <w:pPr>
        <w:pStyle w:val="af3"/>
        <w:jc w:val="center"/>
        <w:rPr>
          <w:rFonts w:ascii="Times New Roman" w:hAnsi="Times New Roman" w:cs="Times New Roman"/>
          <w:lang w:eastAsia="en-US"/>
        </w:rPr>
      </w:pPr>
    </w:p>
    <w:p w:rsidR="00675658" w:rsidRPr="00F91363" w:rsidRDefault="00675658" w:rsidP="00B30E52">
      <w:pPr>
        <w:pStyle w:val="af3"/>
        <w:jc w:val="center"/>
        <w:rPr>
          <w:rFonts w:ascii="Times New Roman" w:hAnsi="Times New Roman" w:cs="Times New Roman"/>
          <w:lang w:eastAsia="en-US"/>
        </w:rPr>
      </w:pPr>
    </w:p>
    <w:p w:rsidR="00DF0B9A" w:rsidRPr="00F91363" w:rsidRDefault="00DF0B9A" w:rsidP="00B30E52">
      <w:pPr>
        <w:pStyle w:val="af3"/>
        <w:jc w:val="center"/>
        <w:rPr>
          <w:rFonts w:ascii="Times New Roman" w:hAnsi="Times New Roman" w:cs="Times New Roman"/>
          <w:lang w:eastAsia="en-US"/>
        </w:rPr>
      </w:pPr>
    </w:p>
    <w:p w:rsidR="002357D9" w:rsidRPr="00F91363" w:rsidRDefault="002357D9" w:rsidP="002357D9">
      <w:pPr>
        <w:rPr>
          <w:sz w:val="28"/>
          <w:szCs w:val="28"/>
        </w:rPr>
      </w:pPr>
      <w:r w:rsidRPr="00F91363">
        <w:rPr>
          <w:sz w:val="28"/>
          <w:szCs w:val="28"/>
        </w:rPr>
        <w:t>Глава Темрюкского городского поселения</w:t>
      </w:r>
    </w:p>
    <w:p w:rsidR="00532D29" w:rsidRDefault="002357D9" w:rsidP="006E1D3A">
      <w:pPr>
        <w:rPr>
          <w:sz w:val="28"/>
          <w:szCs w:val="28"/>
        </w:rPr>
      </w:pPr>
      <w:r w:rsidRPr="00F91363">
        <w:rPr>
          <w:sz w:val="28"/>
          <w:szCs w:val="28"/>
        </w:rPr>
        <w:t>Темрюкского района                                                                                А.Д. Войтов</w:t>
      </w:r>
    </w:p>
    <w:p w:rsidR="006E1D3A" w:rsidRPr="00F91363" w:rsidRDefault="006E1D3A" w:rsidP="006E1D3A"/>
    <w:p w:rsidR="00C0396B" w:rsidRPr="00F91363" w:rsidRDefault="00C0396B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C0396B" w:rsidRPr="00F91363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3632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7443DC" w:rsidRDefault="007443DC">
        <w:pPr>
          <w:pStyle w:val="a9"/>
        </w:pPr>
        <w:r w:rsidRPr="007443DC">
          <w:rPr>
            <w:b w:val="0"/>
          </w:rPr>
          <w:fldChar w:fldCharType="begin"/>
        </w:r>
        <w:r w:rsidRPr="007443DC">
          <w:rPr>
            <w:b w:val="0"/>
          </w:rPr>
          <w:instrText xml:space="preserve"> PAGE   \* MERGEFORMAT </w:instrText>
        </w:r>
        <w:r w:rsidRPr="007443DC">
          <w:rPr>
            <w:b w:val="0"/>
          </w:rPr>
          <w:fldChar w:fldCharType="separate"/>
        </w:r>
        <w:r>
          <w:rPr>
            <w:b w:val="0"/>
            <w:noProof/>
          </w:rPr>
          <w:t>2</w:t>
        </w:r>
        <w:r w:rsidRPr="007443DC">
          <w:rPr>
            <w:b w:val="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443DC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19A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14076</TotalTime>
  <Pages>2</Pages>
  <Words>359</Words>
  <Characters>3484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3836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416</cp:revision>
  <cp:lastPrinted>2017-09-21T05:28:00Z</cp:lastPrinted>
  <dcterms:created xsi:type="dcterms:W3CDTF">2016-06-21T13:17:00Z</dcterms:created>
  <dcterms:modified xsi:type="dcterms:W3CDTF">2017-09-27T07:45:00Z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